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88" w:rsidRPr="000C1688" w:rsidRDefault="000C1688" w:rsidP="000C168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0C1688">
        <w:rPr>
          <w:rFonts w:ascii="Arial" w:eastAsia="Times New Roman" w:hAnsi="Arial" w:cs="Arial"/>
          <w:b/>
          <w:bCs/>
          <w:kern w:val="36"/>
          <w:sz w:val="36"/>
          <w:szCs w:val="36"/>
        </w:rPr>
        <w:t>VW Golf GL 2.0 petrol Good Runner, Licensed</w:t>
      </w:r>
    </w:p>
    <w:p w:rsidR="000C1688" w:rsidRDefault="000C1688" w:rsidP="000C1688">
      <w:pPr>
        <w:pStyle w:val="Heading1"/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9450"/>
      </w:tblGrid>
      <w:tr w:rsidR="000C1688" w:rsidRPr="000C1688" w:rsidTr="000C168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0C1688" w:rsidRPr="000C1688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46"/>
                  </w:tblGrid>
                  <w:tr w:rsidR="000C1688" w:rsidRPr="000C168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2"/>
                          <w:gridCol w:w="4501"/>
                          <w:gridCol w:w="23"/>
                        </w:tblGrid>
                        <w:tr w:rsidR="000C1688" w:rsidRPr="000C168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0C1688" w:rsidRPr="000C1688" w:rsidRDefault="000C1688" w:rsidP="000C1688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50" w:type="pct"/>
                              <w:vAlign w:val="center"/>
                              <w:hideMark/>
                            </w:tcPr>
                            <w:p w:rsidR="000C1688" w:rsidRPr="000C1688" w:rsidRDefault="000C1688" w:rsidP="000C1688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sz w:val="5"/>
                                  <w:szCs w:val="5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bottom"/>
                              <w:hideMark/>
                            </w:tcPr>
                            <w:p w:rsidR="000C1688" w:rsidRPr="000C1688" w:rsidRDefault="000C1688" w:rsidP="000C1688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C1688" w:rsidRPr="000C1688" w:rsidRDefault="000C1688" w:rsidP="000C168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C1688" w:rsidRPr="000C168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4540"/>
                        </w:tblGrid>
                        <w:tr w:rsidR="000C1688" w:rsidRPr="000C1688">
                          <w:trPr>
                            <w:trHeight w:val="4500"/>
                            <w:tblCellSpacing w:w="0" w:type="dxa"/>
                          </w:trPr>
                          <w:tc>
                            <w:tcPr>
                              <w:tcW w:w="4500" w:type="dxa"/>
                              <w:vAlign w:val="center"/>
                              <w:hideMark/>
                            </w:tcPr>
                            <w:p w:rsidR="000C1688" w:rsidRPr="000C1688" w:rsidRDefault="000C1688" w:rsidP="000C1688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noProof/>
                                  <w:color w:val="666667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2857500" cy="2143125"/>
                                    <wp:effectExtent l="19050" t="0" r="0" b="0"/>
                                    <wp:docPr id="1" name="Picture 1" descr="http://img1.classistatic.com/cps/kj/100731/354r5/7091m67_19.jpeg">
                                      <a:hlinkClick xmlns:a="http://schemas.openxmlformats.org/drawingml/2006/main" r:id="rId4" tooltip="Zoom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http://img1.classistatic.com/cps/kj/100731/354r5/7091m67_19.jpeg">
                                              <a:hlinkClick r:id="rId4" tooltip="Zoom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57500" cy="21431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0C1688" w:rsidRPr="000C1688" w:rsidRDefault="000C1688" w:rsidP="000C1688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C1688" w:rsidRPr="000C1688" w:rsidRDefault="000C1688" w:rsidP="000C168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0C1688" w:rsidRPr="000C1688" w:rsidRDefault="000C1688" w:rsidP="000C1688">
            <w:pPr>
              <w:spacing w:before="150"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 xml:space="preserve">Kenwood CD player </w:t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  <w:t>Go to www.Gumtree.com</w:t>
      </w: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>New Clutch</w:t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  <w:t>Ad # ID 220945261</w:t>
      </w: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 xml:space="preserve">Roof Racks </w:t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proofErr w:type="spellStart"/>
      <w:r>
        <w:rPr>
          <w:rFonts w:ascii="Tahoma" w:eastAsia="Times New Roman" w:hAnsi="Tahoma" w:cs="Tahoma"/>
          <w:sz w:val="24"/>
          <w:szCs w:val="24"/>
        </w:rPr>
        <w:t>Bayswater</w:t>
      </w:r>
      <w:proofErr w:type="spellEnd"/>
      <w:r>
        <w:rPr>
          <w:rFonts w:ascii="Tahoma" w:eastAsia="Times New Roman" w:hAnsi="Tahoma" w:cs="Tahoma"/>
          <w:sz w:val="24"/>
          <w:szCs w:val="24"/>
        </w:rPr>
        <w:t>, Perth</w:t>
      </w: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>Good reliable car and cheap to run</w:t>
      </w: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>**MUST SELL**</w:t>
      </w:r>
    </w:p>
    <w:p w:rsidR="000C1688" w:rsidRPr="000C1688" w:rsidRDefault="000C1688" w:rsidP="000C1688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0C1688">
        <w:rPr>
          <w:rFonts w:ascii="Tahoma" w:eastAsia="Times New Roman" w:hAnsi="Tahoma" w:cs="Tahoma"/>
          <w:sz w:val="24"/>
          <w:szCs w:val="24"/>
        </w:rPr>
        <w:t>Reasonable offers considered.</w:t>
      </w:r>
      <w:r>
        <w:rPr>
          <w:rFonts w:ascii="Tahoma" w:eastAsia="Times New Roman" w:hAnsi="Tahoma" w:cs="Tahoma"/>
          <w:sz w:val="24"/>
          <w:szCs w:val="24"/>
        </w:rPr>
        <w:t xml:space="preserve"> $4,300 ONO</w:t>
      </w:r>
    </w:p>
    <w:p w:rsidR="00C42150" w:rsidRDefault="00C42150"/>
    <w:sectPr w:rsidR="00C42150" w:rsidSect="00C421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688"/>
    <w:rsid w:val="000C1688"/>
    <w:rsid w:val="00C4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50"/>
  </w:style>
  <w:style w:type="paragraph" w:styleId="Heading1">
    <w:name w:val="heading 1"/>
    <w:basedOn w:val="Normal"/>
    <w:link w:val="Heading1Char"/>
    <w:uiPriority w:val="9"/>
    <w:qFormat/>
    <w:rsid w:val="000C1688"/>
    <w:pPr>
      <w:spacing w:after="0" w:line="240" w:lineRule="auto"/>
      <w:outlineLvl w:val="0"/>
    </w:pPr>
    <w:rPr>
      <w:rFonts w:ascii="Arial" w:eastAsia="Times New Roman" w:hAnsi="Arial" w:cs="Arial"/>
      <w:b/>
      <w:bCs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688"/>
    <w:rPr>
      <w:rFonts w:ascii="Arial" w:eastAsia="Times New Roman" w:hAnsi="Arial" w:cs="Arial"/>
      <w:b/>
      <w:bCs/>
      <w:kern w:val="36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7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04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2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7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0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2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3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669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2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34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01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3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87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12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perth.gumtree.com.au/c-Cars-Vehicles-Motorbikes-Parts-cars-MUST-SELL-VW-Golf-GL-2-0-petrol-Good-Runner-Licenced-W0QQAdIdZ2209452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mindy</dc:creator>
  <cp:keywords/>
  <dc:description/>
  <cp:lastModifiedBy>mindy</cp:lastModifiedBy>
  <cp:revision>1</cp:revision>
  <dcterms:created xsi:type="dcterms:W3CDTF">2010-08-10T04:27:00Z</dcterms:created>
  <dcterms:modified xsi:type="dcterms:W3CDTF">2010-08-10T04:33:00Z</dcterms:modified>
</cp:coreProperties>
</file>